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046" w:rsidRDefault="00CF61F8" w:rsidP="00CF61F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61F8">
        <w:rPr>
          <w:rFonts w:ascii="Times New Roman" w:hAnsi="Times New Roman" w:cs="Times New Roman"/>
          <w:sz w:val="24"/>
          <w:szCs w:val="24"/>
        </w:rPr>
        <w:t xml:space="preserve">Тема урока </w:t>
      </w:r>
      <w:r w:rsidRPr="00CF61F8">
        <w:rPr>
          <w:rFonts w:ascii="Times New Roman" w:hAnsi="Times New Roman" w:cs="Times New Roman"/>
          <w:b/>
          <w:i/>
          <w:sz w:val="24"/>
          <w:szCs w:val="24"/>
        </w:rPr>
        <w:t>«Экологические фаи закономерности их воздействия на организмы»</w:t>
      </w:r>
    </w:p>
    <w:p w:rsidR="00CF61F8" w:rsidRDefault="00CF61F8" w:rsidP="00F43B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Экология – </w:t>
      </w:r>
      <w:r>
        <w:rPr>
          <w:rFonts w:ascii="Times New Roman" w:hAnsi="Times New Roman" w:cs="Times New Roman"/>
          <w:sz w:val="24"/>
          <w:szCs w:val="24"/>
        </w:rPr>
        <w:t>наука о взаимоотношениях организмов между собой и с окружающей их неорганической природой.</w:t>
      </w:r>
    </w:p>
    <w:p w:rsidR="00CF61F8" w:rsidRDefault="006B4468" w:rsidP="00F43B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1866 г. – </w:t>
      </w:r>
      <w:r>
        <w:rPr>
          <w:rFonts w:ascii="Times New Roman" w:hAnsi="Times New Roman" w:cs="Times New Roman"/>
          <w:i/>
          <w:sz w:val="24"/>
          <w:szCs w:val="24"/>
        </w:rPr>
        <w:t xml:space="preserve">Эрнст Геккель </w:t>
      </w:r>
      <w:r>
        <w:rPr>
          <w:rFonts w:ascii="Times New Roman" w:hAnsi="Times New Roman" w:cs="Times New Roman"/>
          <w:sz w:val="24"/>
          <w:szCs w:val="24"/>
        </w:rPr>
        <w:t>ввел термин «экология»</w:t>
      </w:r>
      <w:r w:rsidR="00624952">
        <w:rPr>
          <w:rFonts w:ascii="Times New Roman" w:hAnsi="Times New Roman" w:cs="Times New Roman"/>
          <w:sz w:val="24"/>
          <w:szCs w:val="24"/>
        </w:rPr>
        <w:t xml:space="preserve"> для обозначен</w:t>
      </w:r>
      <w:r>
        <w:rPr>
          <w:rFonts w:ascii="Times New Roman" w:hAnsi="Times New Roman" w:cs="Times New Roman"/>
          <w:sz w:val="24"/>
          <w:szCs w:val="24"/>
        </w:rPr>
        <w:t xml:space="preserve">ия «общей науки об отношениях </w:t>
      </w:r>
      <w:r w:rsidR="00624952">
        <w:rPr>
          <w:rFonts w:ascii="Times New Roman" w:hAnsi="Times New Roman" w:cs="Times New Roman"/>
          <w:sz w:val="24"/>
          <w:szCs w:val="24"/>
        </w:rPr>
        <w:t>организмов к окружающей среде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24952">
        <w:rPr>
          <w:rFonts w:ascii="Times New Roman" w:hAnsi="Times New Roman" w:cs="Times New Roman"/>
          <w:sz w:val="24"/>
          <w:szCs w:val="24"/>
        </w:rPr>
        <w:t>.</w:t>
      </w:r>
    </w:p>
    <w:p w:rsidR="00624952" w:rsidRPr="006B4468" w:rsidRDefault="00624952" w:rsidP="00F43B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1F8" w:rsidRDefault="00CF61F8" w:rsidP="00F43B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Среда обитания</w:t>
      </w:r>
      <w:r w:rsidR="00CF601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все условия живой и неживой природы, окружающие организм, с которыми он находится в прямых или косвенных взаимоотношениях.</w:t>
      </w:r>
    </w:p>
    <w:p w:rsidR="00CF61F8" w:rsidRPr="00CF61F8" w:rsidRDefault="00CF61F8" w:rsidP="00F43B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1F8" w:rsidRDefault="00CF61F8" w:rsidP="00F43B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Экологические факторы </w:t>
      </w:r>
      <w:r w:rsidR="00CF601C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01C" w:rsidRPr="00CF601C">
        <w:rPr>
          <w:rFonts w:ascii="Times New Roman" w:hAnsi="Times New Roman" w:cs="Times New Roman"/>
          <w:sz w:val="24"/>
          <w:szCs w:val="24"/>
        </w:rPr>
        <w:t>отдельные элементы среды обитания, способные оказывать влияние на организмы.</w:t>
      </w:r>
    </w:p>
    <w:p w:rsidR="00845919" w:rsidRDefault="00845919" w:rsidP="00F43B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5919" w:rsidRDefault="00845919" w:rsidP="00F43B45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45919">
        <w:rPr>
          <w:rFonts w:ascii="Times New Roman" w:hAnsi="Times New Roman" w:cs="Times New Roman"/>
          <w:sz w:val="24"/>
          <w:szCs w:val="24"/>
          <w:u w:val="single"/>
        </w:rPr>
        <w:t>Классификация экологических факторов по компонентам среды</w:t>
      </w:r>
    </w:p>
    <w:p w:rsidR="006B4468" w:rsidRPr="006B4468" w:rsidRDefault="006B4468" w:rsidP="00F43B45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468">
        <w:rPr>
          <w:rFonts w:ascii="Times New Roman" w:hAnsi="Times New Roman" w:cs="Times New Roman"/>
          <w:b/>
          <w:i/>
          <w:sz w:val="24"/>
          <w:szCs w:val="24"/>
        </w:rPr>
        <w:t>Абиотические факторы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все элементы неживой природы: </w:t>
      </w:r>
      <w:r>
        <w:rPr>
          <w:rFonts w:ascii="Times New Roman" w:hAnsi="Times New Roman" w:cs="Times New Roman"/>
          <w:i/>
          <w:sz w:val="24"/>
          <w:szCs w:val="24"/>
        </w:rPr>
        <w:t>климатические, почвенные, орографические (рельеф местности);</w:t>
      </w:r>
    </w:p>
    <w:p w:rsidR="006B4468" w:rsidRDefault="006B4468" w:rsidP="00F43B45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Биотические факторы – </w:t>
      </w:r>
      <w:r>
        <w:rPr>
          <w:rFonts w:ascii="Times New Roman" w:hAnsi="Times New Roman" w:cs="Times New Roman"/>
          <w:sz w:val="24"/>
          <w:szCs w:val="24"/>
        </w:rPr>
        <w:t>все формы взаимодействия живых организмов друг с другом;</w:t>
      </w:r>
    </w:p>
    <w:p w:rsidR="006B4468" w:rsidRDefault="006B4468" w:rsidP="00F43B45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Антропогенные факторы –</w:t>
      </w:r>
      <w:r>
        <w:rPr>
          <w:rFonts w:ascii="Times New Roman" w:hAnsi="Times New Roman" w:cs="Times New Roman"/>
          <w:sz w:val="24"/>
          <w:szCs w:val="24"/>
        </w:rPr>
        <w:t xml:space="preserve"> разнообразные формы деятельности человека, которые приводят к изменениям природы как среды обитания других видов и непосредственно сказываются на их жизни.</w:t>
      </w:r>
    </w:p>
    <w:p w:rsidR="00624952" w:rsidRDefault="00624952" w:rsidP="00F43B45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952" w:rsidRDefault="00624952" w:rsidP="00F43B45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Закономерности  действия экологических факторов</w:t>
      </w:r>
    </w:p>
    <w:p w:rsidR="00624952" w:rsidRDefault="00624952" w:rsidP="0062495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F3330C" wp14:editId="0B7F4A6F">
            <wp:extent cx="6346167" cy="11668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35" t="47535" r="28192" b="30769"/>
                    <a:stretch/>
                  </pic:blipFill>
                  <pic:spPr bwMode="auto">
                    <a:xfrm>
                      <a:off x="0" y="0"/>
                      <a:ext cx="6350640" cy="116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6CA" w:rsidRPr="005606CA" w:rsidRDefault="005606CA" w:rsidP="00F43B45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Разнообразие действия факторов</w:t>
      </w:r>
    </w:p>
    <w:p w:rsidR="005606CA" w:rsidRDefault="00F43B45" w:rsidP="00F43B45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Экологические факторы, воздействий на организмы как </w:t>
      </w:r>
      <w:r w:rsidRPr="00F43B45">
        <w:rPr>
          <w:rFonts w:ascii="Times New Roman" w:hAnsi="Times New Roman" w:cs="Times New Roman"/>
          <w:i/>
          <w:sz w:val="24"/>
          <w:szCs w:val="24"/>
        </w:rPr>
        <w:t>раздражители</w:t>
      </w:r>
      <w:r>
        <w:rPr>
          <w:rFonts w:ascii="Times New Roman" w:hAnsi="Times New Roman" w:cs="Times New Roman"/>
          <w:sz w:val="24"/>
          <w:szCs w:val="24"/>
        </w:rPr>
        <w:t xml:space="preserve">, вызывают приспособительные изменения физиологических и биохимических функций; как </w:t>
      </w:r>
      <w:r>
        <w:rPr>
          <w:rFonts w:ascii="Times New Roman" w:hAnsi="Times New Roman" w:cs="Times New Roman"/>
          <w:i/>
          <w:sz w:val="24"/>
          <w:szCs w:val="24"/>
        </w:rPr>
        <w:t>ограничители</w:t>
      </w:r>
      <w:r>
        <w:rPr>
          <w:rFonts w:ascii="Times New Roman" w:hAnsi="Times New Roman" w:cs="Times New Roman"/>
          <w:sz w:val="24"/>
          <w:szCs w:val="24"/>
        </w:rPr>
        <w:t xml:space="preserve">, обуславливают невозможность существования в данных условиях; как </w:t>
      </w:r>
      <w:r>
        <w:rPr>
          <w:rFonts w:ascii="Times New Roman" w:hAnsi="Times New Roman" w:cs="Times New Roman"/>
          <w:i/>
          <w:sz w:val="24"/>
          <w:szCs w:val="24"/>
        </w:rPr>
        <w:t>модификаторы</w:t>
      </w:r>
      <w:r>
        <w:rPr>
          <w:rFonts w:ascii="Times New Roman" w:hAnsi="Times New Roman" w:cs="Times New Roman"/>
          <w:sz w:val="24"/>
          <w:szCs w:val="24"/>
        </w:rPr>
        <w:t xml:space="preserve">, приводят к изменениям в организмах; как </w:t>
      </w:r>
      <w:r>
        <w:rPr>
          <w:rFonts w:ascii="Times New Roman" w:hAnsi="Times New Roman" w:cs="Times New Roman"/>
          <w:i/>
          <w:sz w:val="24"/>
          <w:szCs w:val="24"/>
        </w:rPr>
        <w:t>сигналы</w:t>
      </w:r>
      <w:r>
        <w:rPr>
          <w:rFonts w:ascii="Times New Roman" w:hAnsi="Times New Roman" w:cs="Times New Roman"/>
          <w:sz w:val="24"/>
          <w:szCs w:val="24"/>
        </w:rPr>
        <w:t>, свидетельствуют об изменениях других факторов среды.</w:t>
      </w:r>
    </w:p>
    <w:p w:rsidR="00F43B45" w:rsidRPr="00F43B45" w:rsidRDefault="00F43B45" w:rsidP="00F43B45">
      <w:pPr>
        <w:pStyle w:val="a3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Закон оптимума</w:t>
      </w:r>
    </w:p>
    <w:p w:rsidR="00F43B45" w:rsidRDefault="00F43B45" w:rsidP="00F43B45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Биологический оптимум – </w:t>
      </w:r>
      <w:r>
        <w:rPr>
          <w:rFonts w:ascii="Times New Roman" w:hAnsi="Times New Roman" w:cs="Times New Roman"/>
          <w:sz w:val="24"/>
          <w:szCs w:val="24"/>
        </w:rPr>
        <w:t xml:space="preserve">наиболее оптимальная для организма интенсивность фактора. Отклонение от биологического оптимума составляет </w:t>
      </w:r>
      <w:r w:rsidRPr="00F43B45">
        <w:rPr>
          <w:rFonts w:ascii="Times New Roman" w:hAnsi="Times New Roman" w:cs="Times New Roman"/>
          <w:b/>
          <w:i/>
          <w:sz w:val="24"/>
          <w:szCs w:val="24"/>
        </w:rPr>
        <w:t>зоны угнетения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Диапазон действия фактора ограничен </w:t>
      </w:r>
      <w:r w:rsidRPr="00F43B45">
        <w:rPr>
          <w:rFonts w:ascii="Times New Roman" w:hAnsi="Times New Roman" w:cs="Times New Roman"/>
          <w:b/>
          <w:i/>
          <w:sz w:val="24"/>
          <w:szCs w:val="24"/>
        </w:rPr>
        <w:t>точками минимума и максимума</w:t>
      </w:r>
      <w:r>
        <w:rPr>
          <w:rFonts w:ascii="Times New Roman" w:hAnsi="Times New Roman" w:cs="Times New Roman"/>
          <w:sz w:val="24"/>
          <w:szCs w:val="24"/>
        </w:rPr>
        <w:t xml:space="preserve"> и составляет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пределы выносливости </w:t>
      </w:r>
      <w:r>
        <w:rPr>
          <w:rFonts w:ascii="Times New Roman" w:hAnsi="Times New Roman" w:cs="Times New Roman"/>
          <w:sz w:val="24"/>
          <w:szCs w:val="24"/>
        </w:rPr>
        <w:t xml:space="preserve">организма, обуславливающий его </w:t>
      </w:r>
      <w:r>
        <w:rPr>
          <w:rFonts w:ascii="Times New Roman" w:hAnsi="Times New Roman" w:cs="Times New Roman"/>
          <w:i/>
          <w:sz w:val="24"/>
          <w:szCs w:val="24"/>
        </w:rPr>
        <w:t>толерантность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3B45" w:rsidRPr="00F43B45" w:rsidRDefault="00F43B45" w:rsidP="00F43B45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Толерантность – </w:t>
      </w:r>
      <w:r>
        <w:rPr>
          <w:rFonts w:ascii="Times New Roman" w:hAnsi="Times New Roman" w:cs="Times New Roman"/>
          <w:sz w:val="24"/>
          <w:szCs w:val="24"/>
        </w:rPr>
        <w:t>способность организма выносить отклонения экологического фактора от оптимальных для себя значений.</w:t>
      </w:r>
    </w:p>
    <w:p w:rsidR="00F43B45" w:rsidRDefault="00F43B45" w:rsidP="00F43B4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02DCCB" wp14:editId="71930C26">
            <wp:extent cx="5404514" cy="3077876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983" t="19329" r="21975" b="13807"/>
                    <a:stretch/>
                  </pic:blipFill>
                  <pic:spPr bwMode="auto">
                    <a:xfrm>
                      <a:off x="0" y="0"/>
                      <a:ext cx="5408486" cy="308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B45" w:rsidRDefault="00F43B45" w:rsidP="00F43B4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7350" w:rsidRDefault="00D07350" w:rsidP="00D0735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45919">
        <w:rPr>
          <w:rFonts w:ascii="Times New Roman" w:hAnsi="Times New Roman" w:cs="Times New Roman"/>
          <w:sz w:val="24"/>
          <w:szCs w:val="24"/>
          <w:u w:val="single"/>
        </w:rPr>
        <w:t xml:space="preserve">Классификация </w:t>
      </w:r>
      <w:r>
        <w:rPr>
          <w:rFonts w:ascii="Times New Roman" w:hAnsi="Times New Roman" w:cs="Times New Roman"/>
          <w:sz w:val="24"/>
          <w:szCs w:val="24"/>
          <w:u w:val="single"/>
        </w:rPr>
        <w:t>организмов по степени толерантности</w:t>
      </w:r>
    </w:p>
    <w:p w:rsidR="00D07350" w:rsidRPr="00D07350" w:rsidRDefault="00D07350" w:rsidP="00D07350">
      <w:pPr>
        <w:pStyle w:val="a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7350">
        <w:rPr>
          <w:rFonts w:ascii="Times New Roman" w:hAnsi="Times New Roman" w:cs="Times New Roman"/>
          <w:i/>
          <w:sz w:val="24"/>
          <w:szCs w:val="24"/>
        </w:rPr>
        <w:t>Эврибионты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организмы, способные выдерживать значительные отклонения фактора от нормы (с широкими пределами выносливости): карась, рыжий таракан, комар-пискун и т.д.</w:t>
      </w:r>
    </w:p>
    <w:p w:rsidR="00D07350" w:rsidRPr="00D07350" w:rsidRDefault="00D07350" w:rsidP="00D07350">
      <w:pPr>
        <w:pStyle w:val="a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Стенобионты – </w:t>
      </w:r>
      <w:r>
        <w:rPr>
          <w:rFonts w:ascii="Times New Roman" w:hAnsi="Times New Roman" w:cs="Times New Roman"/>
          <w:sz w:val="24"/>
          <w:szCs w:val="24"/>
        </w:rPr>
        <w:t>организмы, способные существовать только в определенных условиях (с узкими пределами выносливости): форель, латимерия, гинкго, мамонтовое дерево.</w:t>
      </w:r>
    </w:p>
    <w:p w:rsidR="00D07350" w:rsidRPr="007C1A70" w:rsidRDefault="007C1A70" w:rsidP="007C1A70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факторов</w:t>
      </w:r>
    </w:p>
    <w:p w:rsidR="007C1A70" w:rsidRDefault="007C1A70" w:rsidP="007C1A70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Экологические факторы воздействую на живой организм </w:t>
      </w:r>
      <w:r>
        <w:rPr>
          <w:rFonts w:ascii="Times New Roman" w:hAnsi="Times New Roman" w:cs="Times New Roman"/>
          <w:i/>
          <w:sz w:val="24"/>
          <w:szCs w:val="24"/>
        </w:rPr>
        <w:t>одновременно и совместно</w:t>
      </w:r>
      <w:r>
        <w:rPr>
          <w:rFonts w:ascii="Times New Roman" w:hAnsi="Times New Roman" w:cs="Times New Roman"/>
          <w:sz w:val="24"/>
          <w:szCs w:val="24"/>
        </w:rPr>
        <w:t>, причем действ</w:t>
      </w:r>
      <w:r w:rsidR="002B796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 одного фактора в определенной степени зависит от количественного выражения другого фактора.</w:t>
      </w:r>
    </w:p>
    <w:p w:rsidR="007C1A70" w:rsidRPr="004A48F7" w:rsidRDefault="002B796A" w:rsidP="002B796A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Правило ограничивающих факторов</w:t>
      </w:r>
    </w:p>
    <w:p w:rsidR="004A48F7" w:rsidRDefault="004A48F7" w:rsidP="004A48F7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Ограничивающий (лимитирующий) фактор – </w:t>
      </w:r>
      <w:r>
        <w:rPr>
          <w:rFonts w:ascii="Times New Roman" w:hAnsi="Times New Roman" w:cs="Times New Roman"/>
          <w:sz w:val="24"/>
          <w:szCs w:val="24"/>
        </w:rPr>
        <w:t xml:space="preserve">фактор среды, значения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которго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выходят за пределы выносливости организма, что делает невозможным его существование в данных условиях</w:t>
      </w:r>
    </w:p>
    <w:p w:rsidR="00BE1E49" w:rsidRDefault="00BE1E49" w:rsidP="00BE1E49">
      <w:pPr>
        <w:pStyle w:val="a3"/>
        <w:tabs>
          <w:tab w:val="left" w:pos="851"/>
        </w:tabs>
        <w:spacing w:after="0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Абиотические факторы</w:t>
      </w:r>
    </w:p>
    <w:p w:rsidR="00BE1E49" w:rsidRPr="00BE1E49" w:rsidRDefault="00BE1E49" w:rsidP="00BE1E49">
      <w:pPr>
        <w:pStyle w:val="a3"/>
        <w:tabs>
          <w:tab w:val="left" w:pos="851"/>
        </w:tabs>
        <w:spacing w:after="0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B45" w:rsidRDefault="00BE1E49" w:rsidP="00BE1E49">
      <w:pPr>
        <w:pStyle w:val="a3"/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2BACC9" wp14:editId="689054C9">
            <wp:extent cx="5255934" cy="240883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760" t="9664" r="20896" b="43393"/>
                    <a:stretch/>
                  </pic:blipFill>
                  <pic:spPr bwMode="auto">
                    <a:xfrm>
                      <a:off x="0" y="0"/>
                      <a:ext cx="5257520" cy="240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E49" w:rsidRDefault="00BE1E49" w:rsidP="00BE1E49">
      <w:pPr>
        <w:pStyle w:val="a3"/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E1E49" w:rsidRDefault="00BE1E49" w:rsidP="00BE1E49">
      <w:pPr>
        <w:pStyle w:val="a3"/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E1E49" w:rsidRDefault="00BE1E49" w:rsidP="00BE1E49">
      <w:pPr>
        <w:pStyle w:val="a3"/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E1E49" w:rsidRDefault="00BE1E49" w:rsidP="00BE1E49">
      <w:pPr>
        <w:pStyle w:val="a3"/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9CCACC" wp14:editId="41A27E55">
            <wp:extent cx="4486018" cy="18151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428" t="56410" r="50185" b="15976"/>
                    <a:stretch/>
                  </pic:blipFill>
                  <pic:spPr bwMode="auto">
                    <a:xfrm>
                      <a:off x="0" y="0"/>
                      <a:ext cx="4487371" cy="181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E49" w:rsidRDefault="00BE1E49" w:rsidP="00BE1E49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3320DA" wp14:editId="7D58F927">
            <wp:extent cx="5351948" cy="3275462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95" t="10256" r="27662" b="15385"/>
                    <a:stretch/>
                  </pic:blipFill>
                  <pic:spPr bwMode="auto">
                    <a:xfrm>
                      <a:off x="0" y="0"/>
                      <a:ext cx="5353562" cy="32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934" w:rsidRDefault="00323934" w:rsidP="00BE1E49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Геолиофиты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светолюбивые растения</w:t>
      </w:r>
    </w:p>
    <w:p w:rsidR="00323934" w:rsidRDefault="00323934" w:rsidP="00BE1E49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Сциофиты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тенелюбивые растения</w:t>
      </w:r>
    </w:p>
    <w:p w:rsidR="00323934" w:rsidRPr="00323934" w:rsidRDefault="00323934" w:rsidP="00BE1E49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3934">
        <w:rPr>
          <w:rFonts w:ascii="Times New Roman" w:hAnsi="Times New Roman" w:cs="Times New Roman"/>
          <w:i/>
          <w:sz w:val="24"/>
          <w:szCs w:val="24"/>
        </w:rPr>
        <w:t>Факул</w:t>
      </w:r>
      <w:r>
        <w:rPr>
          <w:rFonts w:ascii="Times New Roman" w:hAnsi="Times New Roman" w:cs="Times New Roman"/>
          <w:i/>
          <w:sz w:val="24"/>
          <w:szCs w:val="24"/>
        </w:rPr>
        <w:t>ь</w:t>
      </w:r>
      <w:r w:rsidRPr="00323934">
        <w:rPr>
          <w:rFonts w:ascii="Times New Roman" w:hAnsi="Times New Roman" w:cs="Times New Roman"/>
          <w:i/>
          <w:sz w:val="24"/>
          <w:szCs w:val="24"/>
        </w:rPr>
        <w:t xml:space="preserve">тативные </w:t>
      </w:r>
      <w:r>
        <w:rPr>
          <w:rFonts w:ascii="Times New Roman" w:hAnsi="Times New Roman" w:cs="Times New Roman"/>
          <w:sz w:val="24"/>
          <w:szCs w:val="24"/>
        </w:rPr>
        <w:t>гелиофиты – теневыносливые растения</w:t>
      </w:r>
      <w:bookmarkStart w:id="0" w:name="_GoBack"/>
      <w:bookmarkEnd w:id="0"/>
    </w:p>
    <w:p w:rsidR="00BE1E49" w:rsidRDefault="00BE1E49" w:rsidP="00BE1E49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4E3FB6" wp14:editId="06F29083">
            <wp:extent cx="5281684" cy="95243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327" t="63116" r="27996" b="15188"/>
                    <a:stretch/>
                  </pic:blipFill>
                  <pic:spPr bwMode="auto">
                    <a:xfrm>
                      <a:off x="0" y="0"/>
                      <a:ext cx="5283275" cy="95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E49" w:rsidRDefault="00BE1E49" w:rsidP="00BE1E49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112FEA" wp14:editId="61D50844">
            <wp:extent cx="5397690" cy="23813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549" t="40039" r="27553" b="6706"/>
                    <a:stretch/>
                  </pic:blipFill>
                  <pic:spPr bwMode="auto">
                    <a:xfrm>
                      <a:off x="0" y="0"/>
                      <a:ext cx="5399320" cy="238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F84" w:rsidRPr="00F43B45" w:rsidRDefault="00E30F84" w:rsidP="00BE1E49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E30F84" w:rsidRPr="00F43B45" w:rsidSect="00CF61F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D3B9C"/>
    <w:multiLevelType w:val="hybridMultilevel"/>
    <w:tmpl w:val="21343A4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A011D76"/>
    <w:multiLevelType w:val="hybridMultilevel"/>
    <w:tmpl w:val="7D188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15C6A"/>
    <w:multiLevelType w:val="hybridMultilevel"/>
    <w:tmpl w:val="14E29C0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4E"/>
    <w:rsid w:val="000E4F4E"/>
    <w:rsid w:val="002B796A"/>
    <w:rsid w:val="00323934"/>
    <w:rsid w:val="003B7F50"/>
    <w:rsid w:val="004A48F7"/>
    <w:rsid w:val="005606CA"/>
    <w:rsid w:val="00624952"/>
    <w:rsid w:val="00632046"/>
    <w:rsid w:val="006B4468"/>
    <w:rsid w:val="007C1A70"/>
    <w:rsid w:val="00845919"/>
    <w:rsid w:val="00BE1E49"/>
    <w:rsid w:val="00CF601C"/>
    <w:rsid w:val="00CF61F8"/>
    <w:rsid w:val="00D07350"/>
    <w:rsid w:val="00E30F84"/>
    <w:rsid w:val="00F4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4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4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2020-04-03T09:06:00Z</dcterms:created>
  <dcterms:modified xsi:type="dcterms:W3CDTF">2020-04-03T10:52:00Z</dcterms:modified>
</cp:coreProperties>
</file>