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05" w:rsidRPr="001A5005" w:rsidRDefault="001A5005" w:rsidP="001A50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57862"/>
          <w:kern w:val="36"/>
          <w:sz w:val="26"/>
          <w:szCs w:val="26"/>
          <w:lang w:eastAsia="ru-RU"/>
        </w:rPr>
      </w:pPr>
      <w:r w:rsidRPr="001A5005">
        <w:rPr>
          <w:rFonts w:ascii="Arial" w:eastAsia="Times New Roman" w:hAnsi="Arial" w:cs="Arial"/>
          <w:b/>
          <w:bCs/>
          <w:color w:val="F57862"/>
          <w:kern w:val="36"/>
          <w:sz w:val="26"/>
          <w:szCs w:val="26"/>
          <w:lang w:eastAsia="ru-RU"/>
        </w:rPr>
        <w:t>Текст Михайлова Н.</w:t>
      </w:r>
    </w:p>
    <w:p w:rsidR="001A5005" w:rsidRP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(1)Выхожу из дома на работу и... (2)Ну, конечно, опять забыл мобильник! (3)Возвращаюсь — куда же нынче без этой штуки! (4)Вернувшись, заглядываю в зеркало, как учила меня в детстве бабушка. (5)Примета такая: а то «пути не будет». (6)Какое это имеет отношение к моей патологической забывчивости — не знаю. (7)Но в зеркало на всякий случай смотрюсь: мало</w:t>
      </w:r>
      <w:proofErr w:type="gram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 что.</w:t>
      </w:r>
    </w:p>
    <w:p w:rsidR="001A5005" w:rsidRP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(8)Ну разве не парадокс? (9)Вот он, мобильный телефон, </w:t>
      </w:r>
      <w:proofErr w:type="gram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—с</w:t>
      </w:r>
      <w:proofErr w:type="gram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видетельство бурного прогресса науки и техники наших дней, и тут же — очевидный (куда уж очевиднее!) атавизм древних суеверий. (10)Не удивительно ли: пришедшие из далёкого язычества, из мрачного и невежественного средневековья суеверные приметы постоянно и беспощадно разоблачает наука, осуждают все традиционные религии, порицают учителя и воспитатели, а они живут из века в век!</w:t>
      </w:r>
    </w:p>
    <w:p w:rsidR="001A5005" w:rsidRP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(11)Просвещение, конечно, сильно поколебало древние представления. (12)Уже в XIX веке суеверные приметы считали патриархальными предрассудками. (13)Помните, у Пушкина? (14)«Татьяна верила преданьям / Простонародной старины, / И снам, и карточным гаданьям, / И предсказаниям луны...» (15)Наивная сельская барышня — что с неё взять! (16)Но ведь и сам Пушкин верил, да ещё как верил! (17)А он-то был европейски образованным</w:t>
      </w:r>
      <w:proofErr w:type="gram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человеком, умнейшим человеком России, как сказал о нём Николай I. (18)Нет, проводить прямую зависимость между </w:t>
      </w:r>
      <w:proofErr w:type="spell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цивилизациейи</w:t>
      </w:r>
      <w:proofErr w:type="spell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искоренением суеверий я бы </w:t>
      </w:r>
      <w:proofErr w:type="spell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поостерёгся</w:t>
      </w:r>
      <w:proofErr w:type="spell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A5005" w:rsidRP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(19)Во-первых, приметы приметам — рознь. (20)Нелепо сомневаться, например, в предсказаниях погоды, основанных на вековых наблюдениях наших предков: красный закат — к жаркому дню, кошка клубком — к морозу. (21)А во-вторых, и отношение к приметам разное.(22)Для одних это не более чем игра: заглянуть в зеркало и посмеяться над собой. (23)Для других — фольклор, загадки народной культуры. (24)Почему столько</w:t>
      </w:r>
      <w:proofErr w:type="gram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примет связано, например, с тем же зеркалом? (25) Для </w:t>
      </w:r>
      <w:proofErr w:type="spell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третьих</w:t>
      </w:r>
      <w:proofErr w:type="gram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,к</w:t>
      </w:r>
      <w:proofErr w:type="spellEnd"/>
      <w:proofErr w:type="gram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сожалению, — внушённая шарлатанами </w:t>
      </w:r>
      <w:proofErr w:type="spell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слепаявера</w:t>
      </w:r>
      <w:proofErr w:type="spell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порчу, сглаз и прочее.</w:t>
      </w:r>
    </w:p>
    <w:p w:rsidR="001A5005" w:rsidRP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(26)А для многих — </w:t>
      </w:r>
      <w:proofErr w:type="spellStart"/>
      <w:proofErr w:type="gram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</w:t>
      </w:r>
      <w:proofErr w:type="spell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</w:t>
      </w:r>
      <w:proofErr w:type="gram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чудесных совпадений примет и случившихся событий. (27)Но ведь такие ничем не объяснимые совпадения были, есть и будут всегда. (28)3начит, и суеверия будут всегда. (29)И всегда покажутся чудом, как бы ни относились к такому </w:t>
      </w:r>
      <w:proofErr w:type="spell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чудунаука</w:t>
      </w:r>
      <w:proofErr w:type="spell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религия. (30)Да и кто сказал, что где-то у кого-то существует монополия на чудо!(31)«Не </w:t>
      </w:r>
      <w:proofErr w:type="gramStart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верить в возможность предсказаний нельзя, — говорил Достоевский. (32)— Все верят, но если не признаются, то единственно из малодушия».(33)Можно улыбнуться этим словам Фёдора Михайловича, однако это убеждение он вынес из совпадений примет и реалий своей жизни.(34)Я вовсе не хочу петь гимн суевериям и приметам. (35)В XXI веке это смешно. (36)Но если вы меня спросите, надо</w:t>
      </w:r>
      <w:proofErr w:type="gramEnd"/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 переходить на другую сторону улицы, встретив чёрную кошку...(37)А и перейдите, если очень хочется. (38)Вреда не будет. (39) Мало ли что.</w:t>
      </w:r>
    </w:p>
    <w:p w:rsidR="001A5005" w:rsidRPr="001A5005" w:rsidRDefault="001A5005" w:rsidP="001A5005">
      <w:pPr>
        <w:shd w:val="clear" w:color="auto" w:fill="FFFFFF"/>
        <w:spacing w:before="100" w:beforeAutospacing="1" w:after="100" w:afterAutospacing="1" w:line="200" w:lineRule="atLeast"/>
        <w:ind w:firstLine="38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 Н. Михайлову*)</w:t>
      </w:r>
    </w:p>
    <w:p w:rsid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50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*Николай Михайлов - журналист.</w:t>
      </w:r>
    </w:p>
    <w:p w:rsid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Заполняем таблицы</w:t>
      </w:r>
    </w:p>
    <w:p w:rsidR="001A5005" w:rsidRPr="001A5005" w:rsidRDefault="001A5005" w:rsidP="001A500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 №!</w:t>
      </w:r>
    </w:p>
    <w:p w:rsidR="001A5005" w:rsidRPr="003A3269" w:rsidRDefault="001A5005" w:rsidP="001A5005">
      <w:pPr>
        <w:jc w:val="center"/>
        <w:rPr>
          <w:rFonts w:ascii="Times New Roman" w:hAnsi="Times New Roman" w:cs="Times New Roman"/>
          <w:b/>
        </w:rPr>
      </w:pPr>
      <w:r w:rsidRPr="003A3269">
        <w:rPr>
          <w:b/>
        </w:rPr>
        <w:t>Ищем проблему текста</w:t>
      </w:r>
      <w:r>
        <w:rPr>
          <w:b/>
        </w:rPr>
        <w:t xml:space="preserve">.   </w:t>
      </w:r>
      <w:r w:rsidR="008E20BE">
        <w:rPr>
          <w:b/>
        </w:rPr>
        <w:t>Тезисно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A5005" w:rsidTr="00DE0814">
        <w:tc>
          <w:tcPr>
            <w:tcW w:w="3085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 w:rsidRPr="003A3269">
              <w:rPr>
                <w:rFonts w:eastAsia="msmincho" w:cs="msmincho"/>
                <w:color w:val="000000"/>
              </w:rPr>
              <w:t>Стиль текста.</w:t>
            </w: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jc w:val="center"/>
              <w:textAlignment w:val="baseline"/>
            </w:pPr>
          </w:p>
        </w:tc>
        <w:tc>
          <w:tcPr>
            <w:tcW w:w="6486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c>
          <w:tcPr>
            <w:tcW w:w="3085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 w:rsidRPr="003A3269">
              <w:rPr>
                <w:rFonts w:eastAsia="msmincho" w:cs="msmincho"/>
                <w:color w:val="000000"/>
              </w:rPr>
              <w:t>Тип текста.</w:t>
            </w: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720"/>
              <w:textAlignment w:val="baseline"/>
            </w:pPr>
          </w:p>
        </w:tc>
        <w:tc>
          <w:tcPr>
            <w:tcW w:w="6486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c>
          <w:tcPr>
            <w:tcW w:w="3085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 w:rsidRPr="003A3269">
              <w:rPr>
                <w:rFonts w:eastAsia="msmincho" w:cs="msmincho"/>
                <w:color w:val="000000"/>
              </w:rPr>
              <w:lastRenderedPageBreak/>
              <w:t>Членение на абзацы.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>
              <w:rPr>
                <w:rFonts w:eastAsia="msmincho" w:cs="msmincho"/>
                <w:color w:val="000000"/>
              </w:rPr>
              <w:t>Сколько абзацев?</w:t>
            </w: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</w:pPr>
          </w:p>
        </w:tc>
        <w:tc>
          <w:tcPr>
            <w:tcW w:w="6486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c>
          <w:tcPr>
            <w:tcW w:w="3085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 w:rsidRPr="003A3269">
              <w:rPr>
                <w:rFonts w:eastAsia="msmincho" w:cs="msmincho"/>
                <w:color w:val="000000"/>
              </w:rPr>
              <w:t>Ключевые слова каждого абзаца.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</w:pPr>
          </w:p>
        </w:tc>
        <w:tc>
          <w:tcPr>
            <w:tcW w:w="6486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c>
          <w:tcPr>
            <w:tcW w:w="3085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 w:rsidRPr="003A3269">
              <w:rPr>
                <w:rFonts w:eastAsia="msmincho" w:cs="msmincho"/>
                <w:color w:val="000000"/>
              </w:rPr>
              <w:t xml:space="preserve">Определение </w:t>
            </w:r>
            <w:proofErr w:type="spellStart"/>
            <w:r w:rsidRPr="003A3269">
              <w:rPr>
                <w:rFonts w:eastAsia="msmincho" w:cs="msmincho"/>
                <w:color w:val="000000"/>
              </w:rPr>
              <w:t>микротем</w:t>
            </w:r>
            <w:r>
              <w:rPr>
                <w:rFonts w:eastAsia="msmincho" w:cs="msmincho"/>
                <w:color w:val="000000"/>
              </w:rPr>
              <w:t>ы</w:t>
            </w:r>
            <w:proofErr w:type="spellEnd"/>
            <w:r w:rsidRPr="003A3269">
              <w:rPr>
                <w:rFonts w:eastAsia="msmincho" w:cs="msmincho"/>
                <w:color w:val="000000"/>
              </w:rPr>
              <w:t xml:space="preserve"> и общей темы.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</w:pPr>
          </w:p>
        </w:tc>
        <w:tc>
          <w:tcPr>
            <w:tcW w:w="6486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c>
          <w:tcPr>
            <w:tcW w:w="3085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 w:rsidRPr="003A3269">
              <w:rPr>
                <w:rFonts w:eastAsia="msmincho" w:cs="msmincho"/>
                <w:color w:val="000000"/>
              </w:rPr>
              <w:t>Определение идеи (позиции автора)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</w:pPr>
          </w:p>
        </w:tc>
        <w:tc>
          <w:tcPr>
            <w:tcW w:w="6486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rPr>
          <w:trHeight w:val="3346"/>
        </w:trPr>
        <w:tc>
          <w:tcPr>
            <w:tcW w:w="3085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 w:rsidRPr="003A3269">
              <w:rPr>
                <w:rFonts w:eastAsia="msmincho" w:cs="msmincho"/>
                <w:color w:val="000000"/>
              </w:rPr>
              <w:t>7. Определение общей проблемы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</w:pPr>
          </w:p>
        </w:tc>
        <w:tc>
          <w:tcPr>
            <w:tcW w:w="6486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5005" w:rsidRDefault="001A5005" w:rsidP="001A5005">
      <w:pPr>
        <w:jc w:val="center"/>
        <w:rPr>
          <w:b/>
        </w:rPr>
      </w:pPr>
    </w:p>
    <w:p w:rsidR="001A5005" w:rsidRDefault="001A5005" w:rsidP="001A5005">
      <w:pPr>
        <w:rPr>
          <w:rFonts w:ascii="Times New Roman" w:hAnsi="Times New Roman" w:cs="Times New Roman"/>
          <w:b/>
        </w:rPr>
      </w:pPr>
    </w:p>
    <w:p w:rsidR="001A5005" w:rsidRDefault="001A5005" w:rsidP="001A5005">
      <w:pPr>
        <w:rPr>
          <w:rFonts w:ascii="Times New Roman" w:hAnsi="Times New Roman" w:cs="Times New Roman"/>
          <w:b/>
        </w:rPr>
      </w:pPr>
    </w:p>
    <w:p w:rsidR="001A5005" w:rsidRPr="003A3269" w:rsidRDefault="001A5005" w:rsidP="001A50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Задание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6729"/>
      </w:tblGrid>
      <w:tr w:rsidR="001A5005" w:rsidTr="00DE0814">
        <w:tc>
          <w:tcPr>
            <w:tcW w:w="2943" w:type="dxa"/>
          </w:tcPr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</w:tc>
        <w:tc>
          <w:tcPr>
            <w:tcW w:w="7608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  <w:r w:rsidRPr="0061640E">
              <w:rPr>
                <w:rFonts w:ascii="Times New Roman" w:hAnsi="Times New Roman" w:cs="Times New Roman"/>
                <w:b/>
              </w:rPr>
              <w:t>Работаем по плану сочинения</w:t>
            </w:r>
            <w:r>
              <w:rPr>
                <w:rFonts w:ascii="Times New Roman" w:hAnsi="Times New Roman" w:cs="Times New Roman"/>
                <w:b/>
              </w:rPr>
              <w:t>, пишем связным текстом</w:t>
            </w:r>
          </w:p>
        </w:tc>
      </w:tr>
      <w:tr w:rsidR="001A5005" w:rsidTr="00DE0814">
        <w:tc>
          <w:tcPr>
            <w:tcW w:w="2943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>
              <w:rPr>
                <w:rFonts w:eastAsia="msmincho" w:cs="msmincho"/>
                <w:color w:val="000000"/>
              </w:rPr>
              <w:t xml:space="preserve">1. </w:t>
            </w:r>
            <w:r w:rsidRPr="003A3269">
              <w:rPr>
                <w:rFonts w:eastAsia="msmincho" w:cs="msmincho"/>
                <w:color w:val="000000"/>
              </w:rPr>
              <w:t xml:space="preserve">Определение общей </w:t>
            </w:r>
            <w:r w:rsidRPr="0061640E">
              <w:rPr>
                <w:rFonts w:eastAsia="msmincho" w:cs="msmincho"/>
                <w:b/>
                <w:color w:val="000000"/>
              </w:rPr>
              <w:t>проблемы</w:t>
            </w: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</w:pPr>
            <w:r>
              <w:rPr>
                <w:rFonts w:eastAsia="msmincho" w:cs="msmincho"/>
                <w:color w:val="000000"/>
              </w:rPr>
              <w:t>(2-3 предложения)</w:t>
            </w:r>
          </w:p>
        </w:tc>
        <w:tc>
          <w:tcPr>
            <w:tcW w:w="7608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rPr>
          <w:trHeight w:val="3985"/>
        </w:trPr>
        <w:tc>
          <w:tcPr>
            <w:tcW w:w="2943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>
              <w:rPr>
                <w:rFonts w:eastAsia="msmincho" w:cs="msmincho"/>
                <w:b/>
                <w:color w:val="000000"/>
              </w:rPr>
              <w:t xml:space="preserve">2. </w:t>
            </w:r>
            <w:r w:rsidRPr="0061640E">
              <w:rPr>
                <w:rFonts w:eastAsia="msmincho" w:cs="msmincho"/>
                <w:b/>
                <w:color w:val="000000"/>
              </w:rPr>
              <w:t xml:space="preserve">Комментируем </w:t>
            </w:r>
            <w:r>
              <w:rPr>
                <w:rFonts w:eastAsia="msmincho" w:cs="msmincho"/>
                <w:color w:val="000000"/>
              </w:rPr>
              <w:t>проблему в тексте5-7 предложений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>
              <w:rPr>
                <w:rFonts w:eastAsia="msmincho" w:cs="msmincho"/>
                <w:color w:val="000000"/>
              </w:rPr>
              <w:t>А 1 пример + пояснение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proofErr w:type="gramStart"/>
            <w:r>
              <w:rPr>
                <w:rFonts w:eastAsia="msmincho" w:cs="msmincho"/>
                <w:color w:val="000000"/>
              </w:rPr>
              <w:t>Б</w:t>
            </w:r>
            <w:proofErr w:type="gramEnd"/>
            <w:r>
              <w:rPr>
                <w:rFonts w:eastAsia="msmincho" w:cs="msmincho"/>
                <w:color w:val="000000"/>
              </w:rPr>
              <w:t xml:space="preserve"> 2 пример + пояснение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>
              <w:rPr>
                <w:rFonts w:eastAsia="msmincho" w:cs="msmincho"/>
                <w:color w:val="000000"/>
              </w:rPr>
              <w:t>В связь между примерами</w:t>
            </w:r>
          </w:p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</w:p>
        </w:tc>
        <w:tc>
          <w:tcPr>
            <w:tcW w:w="7608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rPr>
          <w:trHeight w:val="1398"/>
        </w:trPr>
        <w:tc>
          <w:tcPr>
            <w:tcW w:w="2943" w:type="dxa"/>
          </w:tcPr>
          <w:p w:rsidR="001A5005" w:rsidRPr="003A3269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</w:pPr>
            <w:r>
              <w:rPr>
                <w:rFonts w:eastAsia="msmincho" w:cs="msmincho"/>
                <w:color w:val="000000"/>
              </w:rPr>
              <w:t xml:space="preserve">3. </w:t>
            </w:r>
            <w:proofErr w:type="gramStart"/>
            <w:r w:rsidRPr="003A3269">
              <w:rPr>
                <w:rFonts w:eastAsia="msmincho" w:cs="msmincho"/>
                <w:color w:val="000000"/>
              </w:rPr>
              <w:t xml:space="preserve">Определение </w:t>
            </w:r>
            <w:r w:rsidRPr="0061640E">
              <w:rPr>
                <w:rFonts w:eastAsia="msmincho" w:cs="msmincho"/>
                <w:b/>
                <w:color w:val="000000"/>
              </w:rPr>
              <w:t>позиции автора)</w:t>
            </w:r>
            <w:r>
              <w:rPr>
                <w:rFonts w:eastAsia="msmincho" w:cs="msmincho"/>
                <w:color w:val="000000"/>
              </w:rPr>
              <w:t>1-2 предложения</w:t>
            </w:r>
            <w:proofErr w:type="gramEnd"/>
          </w:p>
        </w:tc>
        <w:tc>
          <w:tcPr>
            <w:tcW w:w="7608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rPr>
          <w:trHeight w:val="1398"/>
        </w:trPr>
        <w:tc>
          <w:tcPr>
            <w:tcW w:w="2943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>
              <w:rPr>
                <w:rFonts w:eastAsia="msmincho" w:cs="msmincho"/>
                <w:color w:val="000000"/>
              </w:rPr>
              <w:t>4. Определение моей позиции. Обоснование.</w:t>
            </w:r>
          </w:p>
        </w:tc>
        <w:tc>
          <w:tcPr>
            <w:tcW w:w="7608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005" w:rsidTr="00DE0814">
        <w:trPr>
          <w:trHeight w:val="1398"/>
        </w:trPr>
        <w:tc>
          <w:tcPr>
            <w:tcW w:w="2943" w:type="dxa"/>
          </w:tcPr>
          <w:p w:rsidR="001A5005" w:rsidRDefault="001A5005" w:rsidP="00DE0814">
            <w:pPr>
              <w:pStyle w:val="a3"/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after="0" w:line="228" w:lineRule="auto"/>
              <w:ind w:left="360"/>
              <w:jc w:val="center"/>
              <w:textAlignment w:val="baseline"/>
              <w:rPr>
                <w:rFonts w:eastAsia="msmincho" w:cs="msmincho"/>
                <w:color w:val="000000"/>
              </w:rPr>
            </w:pPr>
            <w:r>
              <w:rPr>
                <w:rFonts w:eastAsia="msmincho" w:cs="msmincho"/>
                <w:color w:val="000000"/>
              </w:rPr>
              <w:t>5. Заключение. Вывод</w:t>
            </w:r>
          </w:p>
        </w:tc>
        <w:tc>
          <w:tcPr>
            <w:tcW w:w="7608" w:type="dxa"/>
          </w:tcPr>
          <w:p w:rsidR="001A5005" w:rsidRDefault="001A5005" w:rsidP="00DE08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67E3" w:rsidRDefault="000867E3"/>
    <w:sectPr w:rsidR="0008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E3"/>
    <w:rsid w:val="000867E3"/>
    <w:rsid w:val="001A5005"/>
    <w:rsid w:val="008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1A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1A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3</cp:revision>
  <dcterms:created xsi:type="dcterms:W3CDTF">2020-03-26T07:08:00Z</dcterms:created>
  <dcterms:modified xsi:type="dcterms:W3CDTF">2020-04-09T14:09:00Z</dcterms:modified>
</cp:coreProperties>
</file>