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2C" w:rsidRPr="002C452C" w:rsidRDefault="002C452C" w:rsidP="002C452C">
      <w:pPr>
        <w:spacing w:before="61"/>
        <w:ind w:left="77" w:right="77" w:firstLine="306"/>
        <w:rPr>
          <w:szCs w:val="28"/>
          <w:shd w:val="clear" w:color="auto" w:fill="FFFFFF"/>
        </w:rPr>
      </w:pPr>
      <w:r w:rsidRPr="002C452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Для того чтобы решить задачи, изучите графики в презентации.</w:t>
      </w:r>
      <w:r w:rsidRPr="002C452C">
        <w:rPr>
          <w:szCs w:val="28"/>
          <w:shd w:val="clear" w:color="auto" w:fill="FFFFFF"/>
        </w:rPr>
        <w:t xml:space="preserve"> </w:t>
      </w:r>
    </w:p>
    <w:p w:rsidR="002C452C" w:rsidRPr="002C452C" w:rsidRDefault="00797CBD" w:rsidP="002C452C">
      <w:pPr>
        <w:spacing w:before="61"/>
        <w:ind w:left="77" w:right="77" w:firstLine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2C">
        <w:rPr>
          <w:szCs w:val="28"/>
          <w:shd w:val="clear" w:color="auto" w:fill="FFFFFF"/>
        </w:rPr>
        <w:t xml:space="preserve"> </w:t>
      </w:r>
      <w:r w:rsidR="002C452C" w:rsidRPr="002C452C">
        <w:rPr>
          <w:rFonts w:ascii="Verdana" w:hAnsi="Verdana"/>
          <w:b/>
          <w:bCs/>
          <w:sz w:val="21"/>
        </w:rPr>
        <w:t>Постановка задачи:</w:t>
      </w:r>
      <w:r w:rsidR="002C452C" w:rsidRPr="002C452C">
        <w:rPr>
          <w:rFonts w:ascii="Verdana" w:hAnsi="Verdana"/>
          <w:b/>
          <w:bCs/>
          <w:color w:val="408080"/>
          <w:sz w:val="21"/>
        </w:rPr>
        <w:t> </w:t>
      </w:r>
      <w:r w:rsidR="002C452C" w:rsidRPr="002C452C">
        <w:rPr>
          <w:rFonts w:ascii="Times New Roman" w:hAnsi="Times New Roman" w:cs="Times New Roman"/>
          <w:color w:val="000000"/>
          <w:sz w:val="28"/>
          <w:szCs w:val="28"/>
        </w:rPr>
        <w:t xml:space="preserve">Зависимость объема спроса товара Х от его цены. </w:t>
      </w:r>
      <w:r w:rsidR="002C452C" w:rsidRPr="002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кривую спроса данного товара и покажите, как она изменится, если покупатели будут предпочитать приобретать на 20 кг больше при каждом уровне цен?</w:t>
      </w:r>
    </w:p>
    <w:p w:rsidR="002C452C" w:rsidRPr="002C452C" w:rsidRDefault="002C452C" w:rsidP="002C452C">
      <w:pPr>
        <w:pStyle w:val="a3"/>
        <w:spacing w:before="61" w:beforeAutospacing="0" w:after="0" w:afterAutospacing="0"/>
        <w:ind w:left="77" w:right="77" w:firstLine="306"/>
        <w:jc w:val="both"/>
        <w:rPr>
          <w:color w:val="000000"/>
          <w:sz w:val="28"/>
          <w:szCs w:val="28"/>
        </w:rPr>
      </w:pPr>
      <w:proofErr w:type="gramStart"/>
      <w:r w:rsidRPr="002C452C">
        <w:rPr>
          <w:color w:val="000000"/>
          <w:sz w:val="28"/>
          <w:szCs w:val="28"/>
        </w:rPr>
        <w:t>представлена</w:t>
      </w:r>
      <w:proofErr w:type="gramEnd"/>
      <w:r w:rsidRPr="002C452C">
        <w:rPr>
          <w:color w:val="000000"/>
          <w:sz w:val="28"/>
          <w:szCs w:val="28"/>
        </w:rPr>
        <w:t xml:space="preserve"> в таблице.</w:t>
      </w:r>
    </w:p>
    <w:p w:rsidR="002C452C" w:rsidRDefault="002C452C" w:rsidP="002C452C">
      <w:pPr>
        <w:spacing w:before="61"/>
        <w:ind w:left="77" w:right="77"/>
        <w:jc w:val="center"/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</w:pPr>
    </w:p>
    <w:p w:rsidR="002C452C" w:rsidRDefault="002C452C" w:rsidP="002C452C">
      <w:pPr>
        <w:spacing w:before="61"/>
        <w:ind w:left="77" w:right="77"/>
        <w:jc w:val="center"/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sectPr w:rsidR="002C452C" w:rsidSect="002C452C"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tbl>
      <w:tblPr>
        <w:tblW w:w="4756" w:type="pct"/>
        <w:tblCellSpacing w:w="0" w:type="dxa"/>
        <w:tblInd w:w="735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/>
      </w:tblPr>
      <w:tblGrid>
        <w:gridCol w:w="6321"/>
        <w:gridCol w:w="4225"/>
      </w:tblGrid>
      <w:tr w:rsidR="002C452C" w:rsidRPr="002C452C" w:rsidTr="002C452C">
        <w:trPr>
          <w:trHeight w:val="733"/>
          <w:tblCellSpacing w:w="0" w:type="dxa"/>
        </w:trPr>
        <w:tc>
          <w:tcPr>
            <w:tcW w:w="2997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Цена (Р) (долл.)</w:t>
            </w:r>
          </w:p>
        </w:tc>
        <w:tc>
          <w:tcPr>
            <w:tcW w:w="20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Объем спроса (</w:t>
            </w:r>
            <w:proofErr w:type="spellStart"/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Qd</w:t>
            </w:r>
            <w:proofErr w:type="spellEnd"/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) (кг)</w:t>
            </w:r>
          </w:p>
        </w:tc>
      </w:tr>
      <w:tr w:rsidR="002C452C" w:rsidRPr="002C452C" w:rsidTr="002C452C">
        <w:trPr>
          <w:trHeight w:val="494"/>
          <w:tblCellSpacing w:w="0" w:type="dxa"/>
        </w:trPr>
        <w:tc>
          <w:tcPr>
            <w:tcW w:w="2997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320</w:t>
            </w:r>
          </w:p>
        </w:tc>
      </w:tr>
      <w:tr w:rsidR="002C452C" w:rsidRPr="002C452C" w:rsidTr="002C452C">
        <w:trPr>
          <w:trHeight w:val="478"/>
          <w:tblCellSpacing w:w="0" w:type="dxa"/>
        </w:trPr>
        <w:tc>
          <w:tcPr>
            <w:tcW w:w="2997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280</w:t>
            </w:r>
          </w:p>
        </w:tc>
      </w:tr>
      <w:tr w:rsidR="002C452C" w:rsidRPr="002C452C" w:rsidTr="002C452C">
        <w:trPr>
          <w:trHeight w:val="494"/>
          <w:tblCellSpacing w:w="0" w:type="dxa"/>
        </w:trPr>
        <w:tc>
          <w:tcPr>
            <w:tcW w:w="2997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0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</w:tr>
      <w:tr w:rsidR="002C452C" w:rsidRPr="002C452C" w:rsidTr="002C452C">
        <w:trPr>
          <w:trHeight w:val="494"/>
          <w:tblCellSpacing w:w="0" w:type="dxa"/>
        </w:trPr>
        <w:tc>
          <w:tcPr>
            <w:tcW w:w="2997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0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</w:tr>
      <w:tr w:rsidR="002C452C" w:rsidRPr="002C452C" w:rsidTr="002C452C">
        <w:trPr>
          <w:trHeight w:val="478"/>
          <w:tblCellSpacing w:w="0" w:type="dxa"/>
        </w:trPr>
        <w:tc>
          <w:tcPr>
            <w:tcW w:w="2997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0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</w:tr>
      <w:tr w:rsidR="002C452C" w:rsidRPr="002C452C" w:rsidTr="002C452C">
        <w:trPr>
          <w:trHeight w:val="494"/>
          <w:tblCellSpacing w:w="0" w:type="dxa"/>
        </w:trPr>
        <w:tc>
          <w:tcPr>
            <w:tcW w:w="2997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003" w:type="pct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</w:tbl>
    <w:p w:rsidR="002C452C" w:rsidRDefault="002C452C" w:rsidP="002C452C">
      <w:pPr>
        <w:rPr>
          <w:szCs w:val="28"/>
          <w:shd w:val="clear" w:color="auto" w:fill="FFFFFF"/>
        </w:rPr>
        <w:sectPr w:rsidR="002C452C" w:rsidSect="002C452C">
          <w:type w:val="continuous"/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p w:rsidR="002C452C" w:rsidRDefault="002C452C" w:rsidP="002C452C">
      <w:pPr>
        <w:rPr>
          <w:szCs w:val="28"/>
          <w:shd w:val="clear" w:color="auto" w:fill="FFFFFF"/>
        </w:rPr>
        <w:sectPr w:rsidR="002C452C" w:rsidSect="002C452C">
          <w:type w:val="continuous"/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p w:rsidR="00797CBD" w:rsidRDefault="00797CBD" w:rsidP="002C452C">
      <w:pPr>
        <w:rPr>
          <w:szCs w:val="28"/>
          <w:shd w:val="clear" w:color="auto" w:fill="FFFFFF"/>
        </w:rPr>
      </w:pPr>
    </w:p>
    <w:p w:rsidR="002C452C" w:rsidRDefault="002C452C" w:rsidP="002C452C">
      <w:pPr>
        <w:rPr>
          <w:szCs w:val="28"/>
          <w:shd w:val="clear" w:color="auto" w:fill="FFFFFF"/>
        </w:rPr>
      </w:pPr>
    </w:p>
    <w:p w:rsidR="002C452C" w:rsidRDefault="002C452C" w:rsidP="002C452C">
      <w:pPr>
        <w:spacing w:before="61" w:after="169"/>
        <w:ind w:left="77" w:right="77" w:firstLine="306"/>
        <w:rPr>
          <w:rFonts w:ascii="Verdana" w:eastAsia="Times New Roman" w:hAnsi="Verdana" w:cs="Times New Roman"/>
          <w:b/>
          <w:bCs/>
          <w:color w:val="408080"/>
          <w:sz w:val="21"/>
          <w:lang w:eastAsia="ru-RU"/>
        </w:rPr>
        <w:sectPr w:rsidR="002C452C" w:rsidSect="002C452C">
          <w:type w:val="continuous"/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2C452C" w:rsidRPr="002C452C" w:rsidRDefault="002C452C" w:rsidP="002C452C">
      <w:pPr>
        <w:spacing w:before="61" w:after="169"/>
        <w:ind w:left="77" w:right="77" w:firstLine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2C">
        <w:rPr>
          <w:rFonts w:ascii="Verdana" w:eastAsia="Times New Roman" w:hAnsi="Verdana" w:cs="Times New Roman"/>
          <w:b/>
          <w:bCs/>
          <w:sz w:val="21"/>
          <w:lang w:eastAsia="ru-RU"/>
        </w:rPr>
        <w:lastRenderedPageBreak/>
        <w:t>Постановка задачи:</w:t>
      </w:r>
      <w:r w:rsidRPr="002C452C">
        <w:rPr>
          <w:rFonts w:ascii="Verdana" w:eastAsia="Times New Roman" w:hAnsi="Verdana" w:cs="Times New Roman"/>
          <w:b/>
          <w:bCs/>
          <w:color w:val="408080"/>
          <w:sz w:val="21"/>
          <w:lang w:eastAsia="ru-RU"/>
        </w:rPr>
        <w:t> </w:t>
      </w:r>
      <w:r w:rsidRPr="002C4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представлены данные о ценах, объемах спроса и предложения товара Х. Начертите кривые спроса и предложения и определите равновесную точку.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/>
      </w:tblPr>
      <w:tblGrid>
        <w:gridCol w:w="2486"/>
        <w:gridCol w:w="3608"/>
        <w:gridCol w:w="4523"/>
      </w:tblGrid>
      <w:tr w:rsidR="002C452C" w:rsidRPr="002C452C" w:rsidTr="002C4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Цена (Р) (долл.)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Объем спроса (</w:t>
            </w:r>
            <w:proofErr w:type="spellStart"/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Qd</w:t>
            </w:r>
            <w:proofErr w:type="spellEnd"/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) (шт.)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Объем предложения (</w:t>
            </w:r>
            <w:proofErr w:type="spellStart"/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Qs</w:t>
            </w:r>
            <w:proofErr w:type="spellEnd"/>
            <w:r w:rsidRPr="002C452C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) (шт.)</w:t>
            </w:r>
          </w:p>
        </w:tc>
      </w:tr>
      <w:tr w:rsidR="002C452C" w:rsidRPr="002C452C" w:rsidTr="002C4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C452C" w:rsidRPr="002C452C" w:rsidTr="002C4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C452C" w:rsidRPr="002C452C" w:rsidTr="002C4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C452C" w:rsidRPr="002C452C" w:rsidTr="002C4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2C452C" w:rsidRPr="002C452C" w:rsidTr="002C4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C452C" w:rsidRPr="002C452C" w:rsidTr="002C4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2C452C" w:rsidRPr="002C452C" w:rsidRDefault="002C452C" w:rsidP="002C452C">
            <w:pPr>
              <w:spacing w:before="61" w:after="169"/>
              <w:ind w:left="77" w:right="77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C452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</w:tbl>
    <w:p w:rsidR="002C452C" w:rsidRDefault="002C452C" w:rsidP="002C452C">
      <w:pPr>
        <w:rPr>
          <w:szCs w:val="28"/>
          <w:shd w:val="clear" w:color="auto" w:fill="FFFFFF"/>
        </w:rPr>
        <w:sectPr w:rsidR="002C452C" w:rsidSect="002C452C">
          <w:type w:val="continuous"/>
          <w:pgSz w:w="11906" w:h="16838"/>
          <w:pgMar w:top="284" w:right="424" w:bottom="284" w:left="567" w:header="708" w:footer="708" w:gutter="0"/>
          <w:cols w:space="708"/>
          <w:docGrid w:linePitch="360"/>
        </w:sectPr>
      </w:pPr>
    </w:p>
    <w:p w:rsidR="002C452C" w:rsidRPr="002C452C" w:rsidRDefault="002C452C" w:rsidP="002C452C">
      <w:pPr>
        <w:rPr>
          <w:szCs w:val="28"/>
          <w:shd w:val="clear" w:color="auto" w:fill="FFFFFF"/>
        </w:rPr>
      </w:pPr>
    </w:p>
    <w:sectPr w:rsidR="002C452C" w:rsidRPr="002C452C" w:rsidSect="002C452C">
      <w:type w:val="continuous"/>
      <w:pgSz w:w="11906" w:h="16838"/>
      <w:pgMar w:top="284" w:right="42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63C3"/>
    <w:rsid w:val="00117598"/>
    <w:rsid w:val="00243ECC"/>
    <w:rsid w:val="002C452C"/>
    <w:rsid w:val="003B5465"/>
    <w:rsid w:val="003F5A2A"/>
    <w:rsid w:val="00443780"/>
    <w:rsid w:val="004A5DB9"/>
    <w:rsid w:val="005956CA"/>
    <w:rsid w:val="00797CBD"/>
    <w:rsid w:val="007D0340"/>
    <w:rsid w:val="009763C3"/>
    <w:rsid w:val="00EE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5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52C"/>
    <w:rPr>
      <w:b/>
      <w:bCs/>
    </w:rPr>
  </w:style>
  <w:style w:type="paragraph" w:customStyle="1" w:styleId="center">
    <w:name w:val="center"/>
    <w:basedOn w:val="a"/>
    <w:rsid w:val="002C45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6</cp:revision>
  <cp:lastPrinted>2020-04-18T12:47:00Z</cp:lastPrinted>
  <dcterms:created xsi:type="dcterms:W3CDTF">2020-04-17T07:49:00Z</dcterms:created>
  <dcterms:modified xsi:type="dcterms:W3CDTF">2020-04-19T12:38:00Z</dcterms:modified>
</cp:coreProperties>
</file>